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1687558</wp:posOffset>
            </wp:positionH>
            <wp:positionV relativeFrom="paragraph">
              <wp:posOffset>-189861</wp:posOffset>
            </wp:positionV>
            <wp:extent cx="795655" cy="733425"/>
            <wp:effectExtent b="0" l="0" r="0" t="0"/>
            <wp:wrapNone/>
            <wp:docPr descr="A picture containing text&#10;&#10;Description automatically generated" id="37" name="image4.jpg"/>
            <a:graphic>
              <a:graphicData uri="http://schemas.openxmlformats.org/drawingml/2006/picture">
                <pic:pic>
                  <pic:nvPicPr>
                    <pic:cNvPr descr="A picture containing text&#10;&#10;Description automatically generated" id="0" name="image4.jpg"/>
                    <pic:cNvPicPr preferRelativeResize="0"/>
                  </pic:nvPicPr>
                  <pic:blipFill>
                    <a:blip r:embed="rId7"/>
                    <a:srcRect b="0" l="0" r="0" t="0"/>
                    <a:stretch>
                      <a:fillRect/>
                    </a:stretch>
                  </pic:blipFill>
                  <pic:spPr>
                    <a:xfrm>
                      <a:off x="0" y="0"/>
                      <a:ext cx="795655" cy="7334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7401832</wp:posOffset>
            </wp:positionH>
            <wp:positionV relativeFrom="paragraph">
              <wp:posOffset>-172081</wp:posOffset>
            </wp:positionV>
            <wp:extent cx="795655" cy="733425"/>
            <wp:effectExtent b="0" l="0" r="0" t="0"/>
            <wp:wrapNone/>
            <wp:docPr descr="A picture containing text&#10;&#10;Description automatically generated" id="38" name="image4.jpg"/>
            <a:graphic>
              <a:graphicData uri="http://schemas.openxmlformats.org/drawingml/2006/picture">
                <pic:pic>
                  <pic:nvPicPr>
                    <pic:cNvPr descr="A picture containing text&#10;&#10;Description automatically generated" id="0" name="image4.jpg"/>
                    <pic:cNvPicPr preferRelativeResize="0"/>
                  </pic:nvPicPr>
                  <pic:blipFill>
                    <a:blip r:embed="rId7"/>
                    <a:srcRect b="0" l="0" r="0" t="0"/>
                    <a:stretch>
                      <a:fillRect/>
                    </a:stretch>
                  </pic:blipFill>
                  <pic:spPr>
                    <a:xfrm>
                      <a:off x="0" y="0"/>
                      <a:ext cx="795655" cy="7334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81738</wp:posOffset>
            </wp:positionH>
            <wp:positionV relativeFrom="paragraph">
              <wp:posOffset>-196211</wp:posOffset>
            </wp:positionV>
            <wp:extent cx="810985" cy="821260"/>
            <wp:effectExtent b="0" l="0" r="0" t="0"/>
            <wp:wrapNone/>
            <wp:docPr descr="Logo&#10;&#10;Description automatically generated with medium confidence" id="36" name="image1.jpg"/>
            <a:graphic>
              <a:graphicData uri="http://schemas.openxmlformats.org/drawingml/2006/picture">
                <pic:pic>
                  <pic:nvPicPr>
                    <pic:cNvPr descr="Logo&#10;&#10;Description automatically generated with medium confidence" id="0" name="image1.jpg"/>
                    <pic:cNvPicPr preferRelativeResize="0"/>
                  </pic:nvPicPr>
                  <pic:blipFill>
                    <a:blip r:embed="rId8"/>
                    <a:srcRect b="5615" l="3394" r="4797" t="4553"/>
                    <a:stretch>
                      <a:fillRect/>
                    </a:stretch>
                  </pic:blipFill>
                  <pic:spPr>
                    <a:xfrm>
                      <a:off x="0" y="0"/>
                      <a:ext cx="810985" cy="8212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8947875</wp:posOffset>
            </wp:positionH>
            <wp:positionV relativeFrom="paragraph">
              <wp:posOffset>-190677</wp:posOffset>
            </wp:positionV>
            <wp:extent cx="781878" cy="762000"/>
            <wp:effectExtent b="0" l="0" r="0" t="0"/>
            <wp:wrapNone/>
            <wp:docPr descr="Graphical user interface, text&#10;&#10;Description automatically generated" id="34" name="image2.png"/>
            <a:graphic>
              <a:graphicData uri="http://schemas.openxmlformats.org/drawingml/2006/picture">
                <pic:pic>
                  <pic:nvPicPr>
                    <pic:cNvPr descr="Graphical user interface, text&#10;&#10;Description automatically generated" id="0" name="image2.png"/>
                    <pic:cNvPicPr preferRelativeResize="0"/>
                  </pic:nvPicPr>
                  <pic:blipFill>
                    <a:blip r:embed="rId9"/>
                    <a:srcRect b="0" l="0" r="0" t="0"/>
                    <a:stretch>
                      <a:fillRect/>
                    </a:stretch>
                  </pic:blipFill>
                  <pic:spPr>
                    <a:xfrm>
                      <a:off x="0" y="0"/>
                      <a:ext cx="781878" cy="76200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1854200</wp:posOffset>
                </wp:positionH>
                <wp:positionV relativeFrom="paragraph">
                  <wp:posOffset>-195579</wp:posOffset>
                </wp:positionV>
                <wp:extent cx="6047014" cy="724867"/>
                <wp:effectExtent b="0" l="0" r="0" t="0"/>
                <wp:wrapNone/>
                <wp:docPr id="31" name=""/>
                <a:graphic>
                  <a:graphicData uri="http://schemas.microsoft.com/office/word/2010/wordprocessingShape">
                    <wps:wsp>
                      <wps:cNvSpPr/>
                      <wps:cNvPr id="2" name="Shape 2"/>
                      <wps:spPr>
                        <a:xfrm>
                          <a:off x="2327256" y="3422329"/>
                          <a:ext cx="6037489" cy="715342"/>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t xml:space="preserve">Lydgate Junior School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40"/>
                                <w:vertAlign w:val="baseline"/>
                              </w:rPr>
                              <w:t xml:space="preserve">Curriculum Progression for PSHE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1854200</wp:posOffset>
                </wp:positionH>
                <wp:positionV relativeFrom="paragraph">
                  <wp:posOffset>-195579</wp:posOffset>
                </wp:positionV>
                <wp:extent cx="6047014" cy="724867"/>
                <wp:effectExtent b="0" l="0" r="0" t="0"/>
                <wp:wrapNone/>
                <wp:docPr id="31"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6047014" cy="724867"/>
                        </a:xfrm>
                        <a:prstGeom prst="rect"/>
                        <a:ln/>
                      </pic:spPr>
                    </pic:pic>
                  </a:graphicData>
                </a:graphic>
              </wp:anchor>
            </w:drawing>
          </mc:Fallback>
        </mc:AlternateContent>
      </w:r>
    </w:p>
    <w:p w:rsidR="00000000" w:rsidDel="00000000" w:rsidP="00000000" w:rsidRDefault="00000000" w:rsidRPr="00000000" w14:paraId="00000002">
      <w:pPr>
        <w:rPr>
          <w:sz w:val="8"/>
          <w:szCs w:val="8"/>
        </w:rPr>
      </w:pPr>
      <w:r w:rsidDel="00000000" w:rsidR="00000000" w:rsidRPr="00000000">
        <w:rPr>
          <w:rtl w:val="0"/>
        </w:rPr>
      </w:r>
    </w:p>
    <w:p w:rsidR="00000000" w:rsidDel="00000000" w:rsidP="00000000" w:rsidRDefault="00000000" w:rsidRPr="00000000" w14:paraId="00000003">
      <w:pPr>
        <w:rPr>
          <w:sz w:val="8"/>
          <w:szCs w:val="8"/>
        </w:rPr>
      </w:pPr>
      <w:r w:rsidDel="00000000" w:rsidR="00000000" w:rsidRPr="00000000">
        <w:rPr>
          <w:rtl w:val="0"/>
        </w:rPr>
      </w:r>
    </w:p>
    <w:tbl>
      <w:tblPr>
        <w:tblStyle w:val="Table1"/>
        <w:tblW w:w="15448.0" w:type="dxa"/>
        <w:jc w:val="left"/>
        <w:tblBorders>
          <w:top w:color="ed7d31" w:space="0" w:sz="12" w:val="single"/>
          <w:left w:color="ed7d31" w:space="0" w:sz="12" w:val="single"/>
          <w:bottom w:color="ed7d31" w:space="0" w:sz="12" w:val="single"/>
          <w:right w:color="ed7d31" w:space="0" w:sz="12" w:val="single"/>
          <w:insideH w:color="ed7d31" w:space="0" w:sz="12" w:val="single"/>
          <w:insideV w:color="ed7d31" w:space="0" w:sz="12" w:val="single"/>
        </w:tblBorders>
        <w:tblLayout w:type="fixed"/>
        <w:tblLook w:val="0400"/>
      </w:tblPr>
      <w:tblGrid>
        <w:gridCol w:w="15448"/>
        <w:tblGridChange w:id="0">
          <w:tblGrid>
            <w:gridCol w:w="15448"/>
          </w:tblGrid>
        </w:tblGridChange>
      </w:tblGrid>
      <w:tr>
        <w:trPr>
          <w:cantSplit w:val="0"/>
          <w:trHeight w:val="454" w:hRule="atLeast"/>
          <w:tblHeader w:val="0"/>
        </w:trPr>
        <w:tc>
          <w:tcPr>
            <w:tcBorders>
              <w:top w:color="808080" w:space="0" w:sz="12" w:val="single"/>
              <w:left w:color="808080" w:space="0" w:sz="12" w:val="single"/>
              <w:bottom w:color="808080" w:space="0" w:sz="12" w:val="single"/>
              <w:right w:color="808080" w:space="0" w:sz="12" w:val="single"/>
            </w:tcBorders>
            <w:shd w:fill="f2f2f2" w:val="clear"/>
            <w:vAlign w:val="center"/>
          </w:tcPr>
          <w:p w:rsidR="00000000" w:rsidDel="00000000" w:rsidP="00000000" w:rsidRDefault="00000000" w:rsidRPr="00000000" w14:paraId="00000004">
            <w:pPr>
              <w:spacing w:after="0" w:lineRule="auto"/>
              <w:jc w:val="center"/>
              <w:rPr>
                <w:sz w:val="28"/>
                <w:szCs w:val="28"/>
              </w:rPr>
            </w:pPr>
            <w:r w:rsidDel="00000000" w:rsidR="00000000" w:rsidRPr="00000000">
              <w:rPr>
                <w:sz w:val="28"/>
                <w:szCs w:val="28"/>
                <w:rtl w:val="0"/>
              </w:rPr>
              <w:t xml:space="preserve">At Lydgate Junior School, </w:t>
            </w:r>
            <w:r w:rsidDel="00000000" w:rsidR="00000000" w:rsidRPr="00000000">
              <w:rPr>
                <w:color w:val="2d2c2b"/>
                <w:sz w:val="28"/>
                <w:szCs w:val="28"/>
                <w:rtl w:val="0"/>
              </w:rPr>
              <w:t xml:space="preserve">we know how to look after and respect ourselves and others. </w:t>
            </w:r>
            <w:r w:rsidDel="00000000" w:rsidR="00000000" w:rsidRPr="00000000">
              <w:rPr>
                <w:rtl w:val="0"/>
              </w:rPr>
            </w:r>
          </w:p>
        </w:tc>
      </w:tr>
    </w:tbl>
    <w:p w:rsidR="00000000" w:rsidDel="00000000" w:rsidP="00000000" w:rsidRDefault="00000000" w:rsidRPr="00000000" w14:paraId="00000005">
      <w:pPr>
        <w:ind w:left="0" w:firstLine="0"/>
        <w:jc w:val="center"/>
        <w:rPr>
          <w:b w:val="1"/>
          <w:sz w:val="28"/>
          <w:szCs w:val="28"/>
        </w:rPr>
      </w:pPr>
      <w:bookmarkStart w:colFirst="0" w:colLast="0" w:name="_heading=h.gjdgxs" w:id="0"/>
      <w:bookmarkEnd w:id="0"/>
      <w:r w:rsidDel="00000000" w:rsidR="00000000" w:rsidRPr="00000000">
        <w:rPr>
          <w:b w:val="1"/>
          <w:sz w:val="28"/>
          <w:szCs w:val="28"/>
          <w:rtl w:val="0"/>
        </w:rPr>
        <w:t xml:space="preserve">Core Themes</w:t>
      </w:r>
    </w:p>
    <w:tbl>
      <w:tblPr>
        <w:tblStyle w:val="Table2"/>
        <w:tblW w:w="15420.0" w:type="dxa"/>
        <w:jc w:val="center"/>
        <w:tblBorders>
          <w:top w:color="ed7d31" w:space="0" w:sz="12" w:val="single"/>
          <w:left w:color="ed7d31" w:space="0" w:sz="12" w:val="single"/>
          <w:bottom w:color="ed7d31" w:space="0" w:sz="12" w:val="single"/>
          <w:right w:color="ed7d31" w:space="0" w:sz="12" w:val="single"/>
          <w:insideH w:color="ed7d31" w:space="0" w:sz="12" w:val="single"/>
          <w:insideV w:color="ed7d31" w:space="0" w:sz="12" w:val="single"/>
        </w:tblBorders>
        <w:tblLayout w:type="fixed"/>
        <w:tblLook w:val="0400"/>
      </w:tblPr>
      <w:tblGrid>
        <w:gridCol w:w="1134"/>
        <w:gridCol w:w="2721"/>
        <w:gridCol w:w="1134"/>
        <w:gridCol w:w="2721"/>
        <w:gridCol w:w="1134"/>
        <w:gridCol w:w="2721"/>
        <w:gridCol w:w="1134"/>
        <w:gridCol w:w="2721"/>
        <w:tblGridChange w:id="0">
          <w:tblGrid>
            <w:gridCol w:w="1134"/>
            <w:gridCol w:w="2721"/>
            <w:gridCol w:w="1134"/>
            <w:gridCol w:w="2721"/>
            <w:gridCol w:w="1134"/>
            <w:gridCol w:w="2721"/>
            <w:gridCol w:w="1134"/>
            <w:gridCol w:w="2721"/>
          </w:tblGrid>
        </w:tblGridChange>
      </w:tblGrid>
      <w:tr>
        <w:trPr>
          <w:cantSplit w:val="0"/>
          <w:trHeight w:val="1134" w:hRule="atLeast"/>
          <w:tblHeader w:val="0"/>
        </w:trPr>
        <w:tc>
          <w:tcPr>
            <w:tcBorders>
              <w:top w:color="808080" w:space="0" w:sz="12" w:val="single"/>
              <w:left w:color="808080" w:space="0" w:sz="12" w:val="single"/>
              <w:bottom w:color="808080" w:space="0" w:sz="12" w:val="single"/>
              <w:right w:color="000000" w:space="0" w:sz="0" w:val="nil"/>
            </w:tcBorders>
            <w:shd w:fill="f2f2f2" w:val="clear"/>
            <w:vAlign w:val="center"/>
          </w:tcPr>
          <w:p w:rsidR="00000000" w:rsidDel="00000000" w:rsidP="00000000" w:rsidRDefault="00000000" w:rsidRPr="00000000" w14:paraId="00000006">
            <w:pPr>
              <w:spacing w:after="0" w:lineRule="auto"/>
              <w:jc w:val="center"/>
              <w:rPr>
                <w:sz w:val="24"/>
                <w:szCs w:val="24"/>
              </w:rPr>
            </w:pPr>
            <w:r w:rsidDel="00000000" w:rsidR="00000000" w:rsidRPr="00000000">
              <w:rPr>
                <w:sz w:val="20"/>
                <w:szCs w:val="20"/>
              </w:rPr>
              <w:drawing>
                <wp:inline distB="114300" distT="114300" distL="114300" distR="114300">
                  <wp:extent cx="612000" cy="612000"/>
                  <wp:effectExtent b="0" l="0" r="0" t="0"/>
                  <wp:docPr id="39"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612000" cy="612000"/>
                          </a:xfrm>
                          <a:prstGeom prst="rect"/>
                          <a:ln/>
                        </pic:spPr>
                      </pic:pic>
                    </a:graphicData>
                  </a:graphic>
                </wp:inline>
              </w:drawing>
            </w:r>
            <w:r w:rsidDel="00000000" w:rsidR="00000000" w:rsidRPr="00000000">
              <w:rPr>
                <w:rtl w:val="0"/>
              </w:rPr>
            </w:r>
          </w:p>
        </w:tc>
        <w:tc>
          <w:tcPr>
            <w:tcBorders>
              <w:top w:color="808080" w:space="0" w:sz="12" w:val="single"/>
              <w:left w:color="000000" w:space="0" w:sz="0" w:val="nil"/>
              <w:bottom w:color="808080" w:space="0" w:sz="12" w:val="single"/>
              <w:right w:color="808080" w:space="0" w:sz="12" w:val="single"/>
            </w:tcBorders>
            <w:shd w:fill="f2f2f2" w:val="clear"/>
            <w:vAlign w:val="center"/>
          </w:tcPr>
          <w:p w:rsidR="00000000" w:rsidDel="00000000" w:rsidP="00000000" w:rsidRDefault="00000000" w:rsidRPr="00000000" w14:paraId="00000007">
            <w:pPr>
              <w:spacing w:after="0" w:lineRule="auto"/>
              <w:rPr>
                <w:sz w:val="24"/>
                <w:szCs w:val="24"/>
              </w:rPr>
            </w:pPr>
            <w:r w:rsidDel="00000000" w:rsidR="00000000" w:rsidRPr="00000000">
              <w:rPr>
                <w:b w:val="1"/>
                <w:sz w:val="28"/>
                <w:szCs w:val="28"/>
                <w:rtl w:val="0"/>
              </w:rPr>
              <w:t xml:space="preserve">Communities</w:t>
            </w:r>
            <w:r w:rsidDel="00000000" w:rsidR="00000000" w:rsidRPr="00000000">
              <w:rPr>
                <w:rtl w:val="0"/>
              </w:rPr>
            </w:r>
          </w:p>
        </w:tc>
        <w:tc>
          <w:tcPr>
            <w:tcBorders>
              <w:top w:color="808080" w:space="0" w:sz="12" w:val="single"/>
              <w:left w:color="808080" w:space="0" w:sz="12" w:val="single"/>
              <w:bottom w:color="808080" w:space="0" w:sz="12" w:val="single"/>
              <w:right w:color="000000" w:space="0" w:sz="0" w:val="nil"/>
            </w:tcBorders>
            <w:shd w:fill="f2f2f2" w:val="clear"/>
            <w:vAlign w:val="center"/>
          </w:tcPr>
          <w:p w:rsidR="00000000" w:rsidDel="00000000" w:rsidP="00000000" w:rsidRDefault="00000000" w:rsidRPr="00000000" w14:paraId="00000008">
            <w:pPr>
              <w:spacing w:after="0" w:lineRule="auto"/>
              <w:jc w:val="center"/>
              <w:rPr>
                <w:sz w:val="24"/>
                <w:szCs w:val="24"/>
              </w:rPr>
            </w:pPr>
            <w:r w:rsidDel="00000000" w:rsidR="00000000" w:rsidRPr="00000000">
              <w:rPr>
                <w:sz w:val="20"/>
                <w:szCs w:val="20"/>
              </w:rPr>
              <w:drawing>
                <wp:inline distB="114300" distT="114300" distL="114300" distR="114300">
                  <wp:extent cx="612000" cy="612000"/>
                  <wp:effectExtent b="0" l="0" r="0" t="0"/>
                  <wp:docPr id="3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612000" cy="612000"/>
                          </a:xfrm>
                          <a:prstGeom prst="rect"/>
                          <a:ln/>
                        </pic:spPr>
                      </pic:pic>
                    </a:graphicData>
                  </a:graphic>
                </wp:inline>
              </w:drawing>
            </w:r>
            <w:r w:rsidDel="00000000" w:rsidR="00000000" w:rsidRPr="00000000">
              <w:rPr>
                <w:rtl w:val="0"/>
              </w:rPr>
            </w:r>
          </w:p>
        </w:tc>
        <w:tc>
          <w:tcPr>
            <w:tcBorders>
              <w:top w:color="808080" w:space="0" w:sz="12" w:val="single"/>
              <w:left w:color="000000" w:space="0" w:sz="0" w:val="nil"/>
              <w:bottom w:color="808080" w:space="0" w:sz="12" w:val="single"/>
              <w:right w:color="808080" w:space="0" w:sz="12" w:val="single"/>
            </w:tcBorders>
            <w:shd w:fill="f2f2f2" w:val="clear"/>
            <w:vAlign w:val="center"/>
          </w:tcPr>
          <w:p w:rsidR="00000000" w:rsidDel="00000000" w:rsidP="00000000" w:rsidRDefault="00000000" w:rsidRPr="00000000" w14:paraId="00000009">
            <w:pPr>
              <w:spacing w:after="0" w:lineRule="auto"/>
              <w:rPr>
                <w:b w:val="1"/>
                <w:sz w:val="28"/>
                <w:szCs w:val="28"/>
              </w:rPr>
            </w:pPr>
            <w:r w:rsidDel="00000000" w:rsidR="00000000" w:rsidRPr="00000000">
              <w:rPr>
                <w:b w:val="1"/>
                <w:sz w:val="28"/>
                <w:szCs w:val="28"/>
                <w:rtl w:val="0"/>
              </w:rPr>
              <w:t xml:space="preserve">Relationships</w:t>
            </w:r>
          </w:p>
        </w:tc>
        <w:tc>
          <w:tcPr>
            <w:tcBorders>
              <w:top w:color="808080" w:space="0" w:sz="12" w:val="single"/>
              <w:left w:color="808080" w:space="0" w:sz="12" w:val="single"/>
              <w:bottom w:color="808080" w:space="0" w:sz="12" w:val="single"/>
              <w:right w:color="000000" w:space="0" w:sz="0" w:val="nil"/>
            </w:tcBorders>
            <w:shd w:fill="f2f2f2" w:val="clear"/>
            <w:vAlign w:val="center"/>
          </w:tcPr>
          <w:p w:rsidR="00000000" w:rsidDel="00000000" w:rsidP="00000000" w:rsidRDefault="00000000" w:rsidRPr="00000000" w14:paraId="0000000A">
            <w:pPr>
              <w:spacing w:after="0" w:line="240" w:lineRule="auto"/>
              <w:jc w:val="center"/>
              <w:rPr>
                <w:b w:val="1"/>
                <w:sz w:val="28"/>
                <w:szCs w:val="28"/>
              </w:rPr>
            </w:pPr>
            <w:r w:rsidDel="00000000" w:rsidR="00000000" w:rsidRPr="00000000">
              <w:rPr>
                <w:sz w:val="20"/>
                <w:szCs w:val="20"/>
              </w:rPr>
              <w:drawing>
                <wp:inline distB="114300" distT="114300" distL="114300" distR="114300">
                  <wp:extent cx="612000" cy="612000"/>
                  <wp:effectExtent b="0" l="0" r="0" t="0"/>
                  <wp:docPr id="32"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612000" cy="612000"/>
                          </a:xfrm>
                          <a:prstGeom prst="rect"/>
                          <a:ln/>
                        </pic:spPr>
                      </pic:pic>
                    </a:graphicData>
                  </a:graphic>
                </wp:inline>
              </w:drawing>
            </w:r>
            <w:r w:rsidDel="00000000" w:rsidR="00000000" w:rsidRPr="00000000">
              <w:rPr>
                <w:rtl w:val="0"/>
              </w:rPr>
            </w:r>
          </w:p>
        </w:tc>
        <w:tc>
          <w:tcPr>
            <w:tcBorders>
              <w:top w:color="808080" w:space="0" w:sz="12" w:val="single"/>
              <w:left w:color="000000" w:space="0" w:sz="0" w:val="nil"/>
              <w:bottom w:color="808080" w:space="0" w:sz="12" w:val="single"/>
              <w:right w:color="808080" w:space="0" w:sz="12" w:val="single"/>
            </w:tcBorders>
            <w:shd w:fill="f2f2f2" w:val="clear"/>
            <w:vAlign w:val="center"/>
          </w:tcPr>
          <w:p w:rsidR="00000000" w:rsidDel="00000000" w:rsidP="00000000" w:rsidRDefault="00000000" w:rsidRPr="00000000" w14:paraId="0000000B">
            <w:pPr>
              <w:spacing w:after="0" w:lineRule="auto"/>
              <w:rPr>
                <w:b w:val="1"/>
                <w:sz w:val="28"/>
                <w:szCs w:val="28"/>
              </w:rPr>
            </w:pPr>
            <w:r w:rsidDel="00000000" w:rsidR="00000000" w:rsidRPr="00000000">
              <w:rPr>
                <w:b w:val="1"/>
                <w:sz w:val="28"/>
                <w:szCs w:val="28"/>
                <w:rtl w:val="0"/>
              </w:rPr>
              <w:t xml:space="preserve">Mental Well-being</w:t>
            </w:r>
          </w:p>
        </w:tc>
        <w:tc>
          <w:tcPr>
            <w:tcBorders>
              <w:top w:color="808080" w:space="0" w:sz="12" w:val="single"/>
              <w:left w:color="808080" w:space="0" w:sz="12" w:val="single"/>
              <w:bottom w:color="808080" w:space="0" w:sz="12" w:val="single"/>
              <w:right w:color="000000" w:space="0" w:sz="0" w:val="nil"/>
            </w:tcBorders>
            <w:shd w:fill="f2f2f2" w:val="clear"/>
            <w:vAlign w:val="center"/>
          </w:tcPr>
          <w:p w:rsidR="00000000" w:rsidDel="00000000" w:rsidP="00000000" w:rsidRDefault="00000000" w:rsidRPr="00000000" w14:paraId="0000000C">
            <w:pPr>
              <w:spacing w:after="0" w:lineRule="auto"/>
              <w:jc w:val="center"/>
              <w:rPr>
                <w:b w:val="1"/>
                <w:sz w:val="28"/>
                <w:szCs w:val="28"/>
              </w:rPr>
            </w:pPr>
            <w:r w:rsidDel="00000000" w:rsidR="00000000" w:rsidRPr="00000000">
              <w:rPr>
                <w:sz w:val="20"/>
                <w:szCs w:val="20"/>
              </w:rPr>
              <w:drawing>
                <wp:inline distB="114300" distT="114300" distL="114300" distR="114300">
                  <wp:extent cx="612000" cy="612000"/>
                  <wp:effectExtent b="0" l="0" r="0" t="0"/>
                  <wp:docPr id="35"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612000" cy="612000"/>
                          </a:xfrm>
                          <a:prstGeom prst="rect"/>
                          <a:ln/>
                        </pic:spPr>
                      </pic:pic>
                    </a:graphicData>
                  </a:graphic>
                </wp:inline>
              </w:drawing>
            </w:r>
            <w:r w:rsidDel="00000000" w:rsidR="00000000" w:rsidRPr="00000000">
              <w:rPr>
                <w:rtl w:val="0"/>
              </w:rPr>
            </w:r>
          </w:p>
        </w:tc>
        <w:tc>
          <w:tcPr>
            <w:tcBorders>
              <w:top w:color="808080" w:space="0" w:sz="12" w:val="single"/>
              <w:left w:color="000000" w:space="0" w:sz="0" w:val="nil"/>
              <w:bottom w:color="808080" w:space="0" w:sz="12" w:val="single"/>
              <w:right w:color="808080" w:space="0" w:sz="12" w:val="single"/>
            </w:tcBorders>
            <w:shd w:fill="f2f2f2" w:val="clear"/>
            <w:vAlign w:val="center"/>
          </w:tcPr>
          <w:p w:rsidR="00000000" w:rsidDel="00000000" w:rsidP="00000000" w:rsidRDefault="00000000" w:rsidRPr="00000000" w14:paraId="0000000D">
            <w:pPr>
              <w:spacing w:after="0" w:lineRule="auto"/>
              <w:rPr>
                <w:b w:val="1"/>
                <w:sz w:val="28"/>
                <w:szCs w:val="28"/>
              </w:rPr>
            </w:pPr>
            <w:r w:rsidDel="00000000" w:rsidR="00000000" w:rsidRPr="00000000">
              <w:rPr>
                <w:b w:val="1"/>
                <w:sz w:val="28"/>
                <w:szCs w:val="28"/>
                <w:rtl w:val="0"/>
              </w:rPr>
              <w:t xml:space="preserve">Health</w:t>
            </w:r>
          </w:p>
        </w:tc>
      </w:tr>
    </w:tbl>
    <w:p w:rsidR="00000000" w:rsidDel="00000000" w:rsidP="00000000" w:rsidRDefault="00000000" w:rsidRPr="00000000" w14:paraId="0000000E">
      <w:pPr>
        <w:spacing w:after="120" w:lineRule="auto"/>
        <w:jc w:val="center"/>
        <w:rPr>
          <w:b w:val="1"/>
          <w:sz w:val="28"/>
          <w:szCs w:val="28"/>
        </w:rPr>
      </w:pPr>
      <w:r w:rsidDel="00000000" w:rsidR="00000000" w:rsidRPr="00000000">
        <w:rPr>
          <w:b w:val="1"/>
          <w:sz w:val="28"/>
          <w:szCs w:val="28"/>
          <w:rtl w:val="0"/>
        </w:rPr>
        <w:t xml:space="preserve">Curriculum Overview</w:t>
      </w:r>
    </w:p>
    <w:tbl>
      <w:tblPr>
        <w:tblStyle w:val="Table3"/>
        <w:tblW w:w="15435.0" w:type="dxa"/>
        <w:jc w:val="left"/>
        <w:tblBorders>
          <w:top w:color="ed7d31" w:space="0" w:sz="12" w:val="single"/>
          <w:left w:color="ed7d31" w:space="0" w:sz="12" w:val="single"/>
          <w:bottom w:color="ed7d31" w:space="0" w:sz="12" w:val="single"/>
          <w:right w:color="ed7d31" w:space="0" w:sz="12" w:val="single"/>
          <w:insideH w:color="ed7d31" w:space="0" w:sz="12" w:val="single"/>
          <w:insideV w:color="ed7d31" w:space="0" w:sz="12" w:val="single"/>
        </w:tblBorders>
        <w:tblLayout w:type="fixed"/>
        <w:tblLook w:val="0400"/>
      </w:tblPr>
      <w:tblGrid>
        <w:gridCol w:w="1425"/>
        <w:gridCol w:w="2850"/>
        <w:gridCol w:w="2895"/>
        <w:gridCol w:w="4005"/>
        <w:gridCol w:w="4260"/>
        <w:tblGridChange w:id="0">
          <w:tblGrid>
            <w:gridCol w:w="1425"/>
            <w:gridCol w:w="2850"/>
            <w:gridCol w:w="2895"/>
            <w:gridCol w:w="4005"/>
            <w:gridCol w:w="4260"/>
          </w:tblGrid>
        </w:tblGridChange>
      </w:tblGrid>
      <w:tr>
        <w:trPr>
          <w:cantSplit w:val="0"/>
          <w:trHeight w:val="338.85579427083337" w:hRule="atLeast"/>
          <w:tblHeader w:val="0"/>
        </w:trPr>
        <w:tc>
          <w:tcPr>
            <w:tcBorders>
              <w:top w:color="000000" w:space="0" w:sz="0" w:val="nil"/>
              <w:left w:color="000000" w:space="0" w:sz="0" w:val="nil"/>
              <w:bottom w:color="808080" w:space="0" w:sz="12" w:val="single"/>
              <w:right w:color="808080" w:space="0" w:sz="12" w:val="single"/>
            </w:tcBorders>
            <w:shd w:fill="ffffff" w:val="clear"/>
          </w:tcPr>
          <w:p w:rsidR="00000000" w:rsidDel="00000000" w:rsidP="00000000" w:rsidRDefault="00000000" w:rsidRPr="00000000" w14:paraId="0000000F">
            <w:pPr>
              <w:rPr>
                <w:sz w:val="10"/>
                <w:szCs w:val="10"/>
              </w:rPr>
            </w:pP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ffffe5" w:val="clear"/>
            <w:vAlign w:val="center"/>
          </w:tcPr>
          <w:p w:rsidR="00000000" w:rsidDel="00000000" w:rsidP="00000000" w:rsidRDefault="00000000" w:rsidRPr="00000000" w14:paraId="00000010">
            <w:pPr>
              <w:spacing w:after="0" w:lineRule="auto"/>
              <w:jc w:val="center"/>
              <w:rPr>
                <w:b w:val="1"/>
                <w:sz w:val="24"/>
                <w:szCs w:val="24"/>
              </w:rPr>
            </w:pPr>
            <w:r w:rsidDel="00000000" w:rsidR="00000000" w:rsidRPr="00000000">
              <w:rPr>
                <w:b w:val="1"/>
                <w:sz w:val="28"/>
                <w:szCs w:val="28"/>
                <w:rtl w:val="0"/>
              </w:rPr>
              <w:t xml:space="preserve">Year 3</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e7ffe7" w:val="clear"/>
            <w:vAlign w:val="center"/>
          </w:tcPr>
          <w:p w:rsidR="00000000" w:rsidDel="00000000" w:rsidP="00000000" w:rsidRDefault="00000000" w:rsidRPr="00000000" w14:paraId="00000011">
            <w:pPr>
              <w:spacing w:after="0" w:lineRule="auto"/>
              <w:jc w:val="center"/>
              <w:rPr>
                <w:b w:val="1"/>
                <w:sz w:val="24"/>
                <w:szCs w:val="24"/>
              </w:rPr>
            </w:pPr>
            <w:r w:rsidDel="00000000" w:rsidR="00000000" w:rsidRPr="00000000">
              <w:rPr>
                <w:b w:val="1"/>
                <w:sz w:val="28"/>
                <w:szCs w:val="28"/>
                <w:rtl w:val="0"/>
              </w:rPr>
              <w:t xml:space="preserve">Year 4</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ffebff" w:val="clear"/>
            <w:vAlign w:val="center"/>
          </w:tcPr>
          <w:p w:rsidR="00000000" w:rsidDel="00000000" w:rsidP="00000000" w:rsidRDefault="00000000" w:rsidRPr="00000000" w14:paraId="00000012">
            <w:pPr>
              <w:spacing w:after="0" w:lineRule="auto"/>
              <w:jc w:val="center"/>
              <w:rPr>
                <w:b w:val="1"/>
                <w:sz w:val="24"/>
                <w:szCs w:val="24"/>
              </w:rPr>
            </w:pPr>
            <w:r w:rsidDel="00000000" w:rsidR="00000000" w:rsidRPr="00000000">
              <w:rPr>
                <w:b w:val="1"/>
                <w:sz w:val="28"/>
                <w:szCs w:val="28"/>
                <w:rtl w:val="0"/>
              </w:rPr>
              <w:t xml:space="preserve">Year 5</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e1f4ff" w:val="clear"/>
            <w:vAlign w:val="center"/>
          </w:tcPr>
          <w:p w:rsidR="00000000" w:rsidDel="00000000" w:rsidP="00000000" w:rsidRDefault="00000000" w:rsidRPr="00000000" w14:paraId="00000013">
            <w:pPr>
              <w:spacing w:after="0" w:lineRule="auto"/>
              <w:jc w:val="center"/>
              <w:rPr>
                <w:b w:val="1"/>
                <w:sz w:val="24"/>
                <w:szCs w:val="24"/>
              </w:rPr>
            </w:pPr>
            <w:r w:rsidDel="00000000" w:rsidR="00000000" w:rsidRPr="00000000">
              <w:rPr>
                <w:b w:val="1"/>
                <w:sz w:val="28"/>
                <w:szCs w:val="28"/>
                <w:rtl w:val="0"/>
              </w:rPr>
              <w:t xml:space="preserve">Year 6</w:t>
            </w:r>
            <w:r w:rsidDel="00000000" w:rsidR="00000000" w:rsidRPr="00000000">
              <w:rPr>
                <w:rtl w:val="0"/>
              </w:rPr>
            </w:r>
          </w:p>
        </w:tc>
      </w:tr>
      <w:tr>
        <w:trPr>
          <w:cantSplit w:val="0"/>
          <w:trHeight w:val="1020" w:hRule="atLeast"/>
          <w:tblHeader w:val="0"/>
        </w:trPr>
        <w:tc>
          <w:tcPr>
            <w:tcBorders>
              <w:top w:color="808080" w:space="0" w:sz="12" w:val="single"/>
              <w:left w:color="808080" w:space="0" w:sz="12" w:val="single"/>
              <w:bottom w:color="808080" w:space="0" w:sz="12" w:val="single"/>
              <w:right w:color="808080" w:space="0" w:sz="12" w:val="single"/>
            </w:tcBorders>
            <w:shd w:fill="ffffff" w:val="clear"/>
            <w:vAlign w:val="center"/>
          </w:tcPr>
          <w:p w:rsidR="00000000" w:rsidDel="00000000" w:rsidP="00000000" w:rsidRDefault="00000000" w:rsidRPr="00000000" w14:paraId="00000014">
            <w:pPr>
              <w:spacing w:after="0" w:lineRule="auto"/>
              <w:jc w:val="center"/>
              <w:rPr>
                <w:b w:val="1"/>
                <w:sz w:val="24"/>
                <w:szCs w:val="24"/>
              </w:rPr>
            </w:pPr>
            <w:r w:rsidDel="00000000" w:rsidR="00000000" w:rsidRPr="00000000">
              <w:rPr>
                <w:b w:val="1"/>
                <w:sz w:val="28"/>
                <w:szCs w:val="28"/>
                <w:rtl w:val="0"/>
              </w:rPr>
              <w:t xml:space="preserve">Autumn 1</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ffffe5" w:val="clear"/>
            <w:vAlign w:val="center"/>
          </w:tcPr>
          <w:p w:rsidR="00000000" w:rsidDel="00000000" w:rsidP="00000000" w:rsidRDefault="00000000" w:rsidRPr="00000000" w14:paraId="00000015">
            <w:pPr>
              <w:spacing w:after="0" w:lineRule="auto"/>
              <w:jc w:val="center"/>
              <w:rPr>
                <w:sz w:val="24"/>
                <w:szCs w:val="24"/>
                <w:u w:val="single"/>
              </w:rPr>
            </w:pPr>
            <w:r w:rsidDel="00000000" w:rsidR="00000000" w:rsidRPr="00000000">
              <w:rPr>
                <w:sz w:val="24"/>
                <w:szCs w:val="24"/>
                <w:u w:val="single"/>
                <w:rtl w:val="0"/>
              </w:rPr>
              <w:t xml:space="preserve">Physical Health</w:t>
            </w:r>
          </w:p>
          <w:p w:rsidR="00000000" w:rsidDel="00000000" w:rsidP="00000000" w:rsidRDefault="00000000" w:rsidRPr="00000000" w14:paraId="00000016">
            <w:pPr>
              <w:spacing w:after="0" w:lineRule="auto"/>
              <w:jc w:val="center"/>
              <w:rPr>
                <w:sz w:val="18"/>
                <w:szCs w:val="18"/>
              </w:rPr>
            </w:pPr>
            <w:r w:rsidDel="00000000" w:rsidR="00000000" w:rsidRPr="00000000">
              <w:rPr>
                <w:sz w:val="18"/>
                <w:szCs w:val="18"/>
                <w:rtl w:val="0"/>
              </w:rPr>
              <w:t xml:space="preserve">How do I keep my body healthy?</w:t>
            </w:r>
          </w:p>
          <w:p w:rsidR="00000000" w:rsidDel="00000000" w:rsidP="00000000" w:rsidRDefault="00000000" w:rsidRPr="00000000" w14:paraId="00000017">
            <w:pPr>
              <w:spacing w:after="0" w:lineRule="auto"/>
              <w:jc w:val="center"/>
              <w:rPr>
                <w:sz w:val="24"/>
                <w:szCs w:val="24"/>
              </w:rPr>
            </w:pPr>
            <w:r w:rsidDel="00000000" w:rsidR="00000000" w:rsidRPr="00000000">
              <w:rPr>
                <w:sz w:val="18"/>
                <w:szCs w:val="18"/>
                <w:rtl w:val="0"/>
              </w:rPr>
              <w:t xml:space="preserve">How do I get a healthy diet?</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e7ffe7" w:val="clear"/>
            <w:vAlign w:val="center"/>
          </w:tcPr>
          <w:p w:rsidR="00000000" w:rsidDel="00000000" w:rsidP="00000000" w:rsidRDefault="00000000" w:rsidRPr="00000000" w14:paraId="00000018">
            <w:pPr>
              <w:spacing w:after="0" w:lineRule="auto"/>
              <w:jc w:val="center"/>
              <w:rPr>
                <w:sz w:val="24"/>
                <w:szCs w:val="24"/>
                <w:u w:val="single"/>
              </w:rPr>
            </w:pPr>
            <w:r w:rsidDel="00000000" w:rsidR="00000000" w:rsidRPr="00000000">
              <w:rPr>
                <w:sz w:val="24"/>
                <w:szCs w:val="24"/>
                <w:u w:val="single"/>
                <w:rtl w:val="0"/>
              </w:rPr>
              <w:t xml:space="preserve">Mental Health</w:t>
            </w:r>
          </w:p>
          <w:p w:rsidR="00000000" w:rsidDel="00000000" w:rsidP="00000000" w:rsidRDefault="00000000" w:rsidRPr="00000000" w14:paraId="00000019">
            <w:pPr>
              <w:spacing w:after="0" w:lineRule="auto"/>
              <w:jc w:val="center"/>
              <w:rPr>
                <w:sz w:val="18"/>
                <w:szCs w:val="18"/>
              </w:rPr>
            </w:pPr>
            <w:r w:rsidDel="00000000" w:rsidR="00000000" w:rsidRPr="00000000">
              <w:rPr>
                <w:sz w:val="18"/>
                <w:szCs w:val="18"/>
                <w:rtl w:val="0"/>
              </w:rPr>
              <w:t xml:space="preserve">Recap Zones of Regulation</w:t>
            </w:r>
          </w:p>
          <w:p w:rsidR="00000000" w:rsidDel="00000000" w:rsidP="00000000" w:rsidRDefault="00000000" w:rsidRPr="00000000" w14:paraId="0000001A">
            <w:pPr>
              <w:spacing w:after="0" w:lineRule="auto"/>
              <w:jc w:val="center"/>
              <w:rPr>
                <w:sz w:val="24"/>
                <w:szCs w:val="24"/>
                <w:u w:val="single"/>
              </w:rPr>
            </w:pPr>
            <w:r w:rsidDel="00000000" w:rsidR="00000000" w:rsidRPr="00000000">
              <w:rPr>
                <w:sz w:val="24"/>
                <w:szCs w:val="24"/>
                <w:u w:val="single"/>
                <w:rtl w:val="0"/>
              </w:rPr>
              <w:t xml:space="preserve">Our Communities</w:t>
            </w:r>
          </w:p>
          <w:p w:rsidR="00000000" w:rsidDel="00000000" w:rsidP="00000000" w:rsidRDefault="00000000" w:rsidRPr="00000000" w14:paraId="0000001B">
            <w:pPr>
              <w:spacing w:after="0" w:lineRule="auto"/>
              <w:jc w:val="center"/>
              <w:rPr>
                <w:sz w:val="20"/>
                <w:szCs w:val="20"/>
              </w:rPr>
            </w:pPr>
            <w:r w:rsidDel="00000000" w:rsidR="00000000" w:rsidRPr="00000000">
              <w:rPr>
                <w:sz w:val="18"/>
                <w:szCs w:val="18"/>
                <w:rtl w:val="0"/>
              </w:rPr>
              <w:t xml:space="preserve">How do we make the world fair?</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ffebff"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Relationships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What makes a close friend?</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Can we be different and still be friends?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Mental Health</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18"/>
                <w:szCs w:val="18"/>
                <w:rtl w:val="0"/>
              </w:rPr>
              <w:t xml:space="preserve">Recap Zones of Regulation</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e1f4ff"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Relationships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What are stereotypes?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Physical Health</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18"/>
                <w:szCs w:val="18"/>
                <w:rtl w:val="0"/>
              </w:rPr>
              <w:t xml:space="preserve">Where do I get my information from?</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Mental Health</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18"/>
                <w:szCs w:val="18"/>
                <w:rtl w:val="0"/>
              </w:rPr>
              <w:t xml:space="preserve">Recap Zones of Regulation</w:t>
            </w:r>
            <w:r w:rsidDel="00000000" w:rsidR="00000000" w:rsidRPr="00000000">
              <w:rPr>
                <w:rtl w:val="0"/>
              </w:rPr>
            </w:r>
          </w:p>
        </w:tc>
      </w:tr>
      <w:tr>
        <w:trPr>
          <w:cantSplit w:val="0"/>
          <w:trHeight w:val="1020" w:hRule="atLeast"/>
          <w:tblHeader w:val="0"/>
        </w:trPr>
        <w:tc>
          <w:tcPr>
            <w:tcBorders>
              <w:top w:color="808080" w:space="0" w:sz="12" w:val="single"/>
              <w:left w:color="808080" w:space="0" w:sz="12" w:val="single"/>
              <w:bottom w:color="808080" w:space="0" w:sz="12" w:val="single"/>
              <w:right w:color="808080" w:space="0" w:sz="12" w:val="single"/>
            </w:tcBorders>
            <w:shd w:fill="ffffff" w:val="clear"/>
            <w:vAlign w:val="center"/>
          </w:tcPr>
          <w:p w:rsidR="00000000" w:rsidDel="00000000" w:rsidP="00000000" w:rsidRDefault="00000000" w:rsidRPr="00000000" w14:paraId="00000027">
            <w:pPr>
              <w:spacing w:after="0" w:lineRule="auto"/>
              <w:jc w:val="center"/>
              <w:rPr>
                <w:b w:val="1"/>
                <w:sz w:val="28"/>
                <w:szCs w:val="28"/>
              </w:rPr>
            </w:pPr>
            <w:r w:rsidDel="00000000" w:rsidR="00000000" w:rsidRPr="00000000">
              <w:rPr>
                <w:b w:val="1"/>
                <w:sz w:val="28"/>
                <w:szCs w:val="28"/>
                <w:rtl w:val="0"/>
              </w:rPr>
              <w:t xml:space="preserve">Autumn 2</w:t>
            </w:r>
          </w:p>
        </w:tc>
        <w:tc>
          <w:tcPr>
            <w:tcBorders>
              <w:top w:color="808080" w:space="0" w:sz="12" w:val="single"/>
              <w:left w:color="808080" w:space="0" w:sz="12" w:val="single"/>
              <w:bottom w:color="808080" w:space="0" w:sz="12" w:val="single"/>
              <w:right w:color="808080" w:space="0" w:sz="12" w:val="single"/>
            </w:tcBorders>
            <w:shd w:fill="ffffe5" w:val="clear"/>
            <w:vAlign w:val="center"/>
          </w:tcPr>
          <w:p w:rsidR="00000000" w:rsidDel="00000000" w:rsidP="00000000" w:rsidRDefault="00000000" w:rsidRPr="00000000" w14:paraId="00000028">
            <w:pPr>
              <w:spacing w:after="0" w:lineRule="auto"/>
              <w:jc w:val="center"/>
              <w:rPr>
                <w:sz w:val="24"/>
                <w:szCs w:val="24"/>
                <w:u w:val="single"/>
              </w:rPr>
            </w:pPr>
            <w:r w:rsidDel="00000000" w:rsidR="00000000" w:rsidRPr="00000000">
              <w:rPr>
                <w:sz w:val="24"/>
                <w:szCs w:val="24"/>
                <w:u w:val="single"/>
                <w:rtl w:val="0"/>
              </w:rPr>
              <w:t xml:space="preserve">Mental Health</w:t>
            </w:r>
          </w:p>
          <w:p w:rsidR="00000000" w:rsidDel="00000000" w:rsidP="00000000" w:rsidRDefault="00000000" w:rsidRPr="00000000" w14:paraId="00000029">
            <w:pPr>
              <w:spacing w:after="0" w:lineRule="auto"/>
              <w:jc w:val="center"/>
              <w:rPr>
                <w:sz w:val="20"/>
                <w:szCs w:val="20"/>
              </w:rPr>
            </w:pPr>
            <w:r w:rsidDel="00000000" w:rsidR="00000000" w:rsidRPr="00000000">
              <w:rPr>
                <w:sz w:val="18"/>
                <w:szCs w:val="18"/>
                <w:rtl w:val="0"/>
              </w:rPr>
              <w:t xml:space="preserve">The Zones of Regulation</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e7ffe7" w:val="clea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Relationships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Are all friends the same?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18"/>
                <w:szCs w:val="18"/>
                <w:rtl w:val="0"/>
              </w:rPr>
              <w:t xml:space="preserve">Are friendships always fun?</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ffebff" w:val="clea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Relationships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Why do some people get married?</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Our Communities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18"/>
                <w:szCs w:val="18"/>
                <w:rtl w:val="0"/>
              </w:rPr>
              <w:t xml:space="preserve">How can I be a great citizen?</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e1f4ff" w:val="clea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Our Communities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What is prejudice?</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What is the history of prejudice?</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18"/>
                <w:szCs w:val="18"/>
                <w:rtl w:val="0"/>
              </w:rPr>
              <w:t xml:space="preserve">What should I do if I encounter prejudice?</w:t>
            </w:r>
            <w:r w:rsidDel="00000000" w:rsidR="00000000" w:rsidRPr="00000000">
              <w:rPr>
                <w:rtl w:val="0"/>
              </w:rPr>
            </w:r>
          </w:p>
        </w:tc>
      </w:tr>
      <w:tr>
        <w:trPr>
          <w:cantSplit w:val="0"/>
          <w:trHeight w:val="1020" w:hRule="atLeast"/>
          <w:tblHeader w:val="0"/>
        </w:trPr>
        <w:tc>
          <w:tcPr>
            <w:tcBorders>
              <w:top w:color="808080" w:space="0" w:sz="12" w:val="single"/>
              <w:left w:color="808080" w:space="0" w:sz="12" w:val="single"/>
              <w:bottom w:color="808080" w:space="0" w:sz="12" w:val="single"/>
              <w:right w:color="808080" w:space="0" w:sz="12" w:val="single"/>
            </w:tcBorders>
            <w:shd w:fill="ffffff" w:val="clear"/>
            <w:vAlign w:val="center"/>
          </w:tcPr>
          <w:p w:rsidR="00000000" w:rsidDel="00000000" w:rsidP="00000000" w:rsidRDefault="00000000" w:rsidRPr="00000000" w14:paraId="00000035">
            <w:pPr>
              <w:spacing w:after="0" w:lineRule="auto"/>
              <w:jc w:val="center"/>
              <w:rPr>
                <w:b w:val="1"/>
                <w:sz w:val="24"/>
                <w:szCs w:val="24"/>
              </w:rPr>
            </w:pPr>
            <w:r w:rsidDel="00000000" w:rsidR="00000000" w:rsidRPr="00000000">
              <w:rPr>
                <w:b w:val="1"/>
                <w:sz w:val="28"/>
                <w:szCs w:val="28"/>
                <w:rtl w:val="0"/>
              </w:rPr>
              <w:t xml:space="preserve">Spring 1</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ffffe5" w:val="clear"/>
            <w:vAlign w:val="center"/>
          </w:tcPr>
          <w:p w:rsidR="00000000" w:rsidDel="00000000" w:rsidP="00000000" w:rsidRDefault="00000000" w:rsidRPr="00000000" w14:paraId="00000036">
            <w:pPr>
              <w:spacing w:after="0" w:lineRule="auto"/>
              <w:jc w:val="center"/>
              <w:rPr>
                <w:sz w:val="24"/>
                <w:szCs w:val="24"/>
                <w:u w:val="single"/>
              </w:rPr>
            </w:pPr>
            <w:r w:rsidDel="00000000" w:rsidR="00000000" w:rsidRPr="00000000">
              <w:rPr>
                <w:sz w:val="24"/>
                <w:szCs w:val="24"/>
                <w:u w:val="single"/>
                <w:rtl w:val="0"/>
              </w:rPr>
              <w:t xml:space="preserve">Mental Health</w:t>
            </w:r>
          </w:p>
          <w:p w:rsidR="00000000" w:rsidDel="00000000" w:rsidP="00000000" w:rsidRDefault="00000000" w:rsidRPr="00000000" w14:paraId="00000037">
            <w:pPr>
              <w:spacing w:after="0" w:lineRule="auto"/>
              <w:jc w:val="center"/>
              <w:rPr>
                <w:sz w:val="18"/>
                <w:szCs w:val="18"/>
              </w:rPr>
            </w:pPr>
            <w:r w:rsidDel="00000000" w:rsidR="00000000" w:rsidRPr="00000000">
              <w:rPr>
                <w:sz w:val="18"/>
                <w:szCs w:val="18"/>
                <w:rtl w:val="0"/>
              </w:rPr>
              <w:t xml:space="preserve">How do I manage my feelings?</w:t>
            </w:r>
          </w:p>
          <w:p w:rsidR="00000000" w:rsidDel="00000000" w:rsidP="00000000" w:rsidRDefault="00000000" w:rsidRPr="00000000" w14:paraId="00000038">
            <w:pPr>
              <w:spacing w:after="0" w:lineRule="auto"/>
              <w:jc w:val="center"/>
              <w:rPr>
                <w:sz w:val="24"/>
                <w:szCs w:val="24"/>
                <w:u w:val="single"/>
              </w:rPr>
            </w:pPr>
            <w:r w:rsidDel="00000000" w:rsidR="00000000" w:rsidRPr="00000000">
              <w:rPr>
                <w:sz w:val="24"/>
                <w:szCs w:val="24"/>
                <w:u w:val="single"/>
                <w:rtl w:val="0"/>
              </w:rPr>
              <w:t xml:space="preserve">Online Safety</w:t>
            </w:r>
          </w:p>
          <w:p w:rsidR="00000000" w:rsidDel="00000000" w:rsidP="00000000" w:rsidRDefault="00000000" w:rsidRPr="00000000" w14:paraId="00000039">
            <w:pPr>
              <w:spacing w:after="0" w:lineRule="auto"/>
              <w:jc w:val="center"/>
              <w:rPr>
                <w:sz w:val="20"/>
                <w:szCs w:val="20"/>
              </w:rPr>
            </w:pPr>
            <w:r w:rsidDel="00000000" w:rsidR="00000000" w:rsidRPr="00000000">
              <w:rPr>
                <w:sz w:val="18"/>
                <w:szCs w:val="18"/>
                <w:rtl w:val="0"/>
              </w:rPr>
              <w:t xml:space="preserve">Strangers and Sharing Online</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e7ffe7" w:val="clear"/>
            <w:vAlign w:val="center"/>
          </w:tcPr>
          <w:p w:rsidR="00000000" w:rsidDel="00000000" w:rsidP="00000000" w:rsidRDefault="00000000" w:rsidRPr="00000000" w14:paraId="0000003A">
            <w:pPr>
              <w:spacing w:after="0" w:lineRule="auto"/>
              <w:jc w:val="center"/>
              <w:rPr>
                <w:sz w:val="24"/>
                <w:szCs w:val="24"/>
                <w:u w:val="single"/>
              </w:rPr>
            </w:pPr>
            <w:r w:rsidDel="00000000" w:rsidR="00000000" w:rsidRPr="00000000">
              <w:rPr>
                <w:sz w:val="24"/>
                <w:szCs w:val="24"/>
                <w:u w:val="single"/>
                <w:rtl w:val="0"/>
              </w:rPr>
              <w:t xml:space="preserve">Mental Health</w:t>
            </w:r>
          </w:p>
          <w:p w:rsidR="00000000" w:rsidDel="00000000" w:rsidP="00000000" w:rsidRDefault="00000000" w:rsidRPr="00000000" w14:paraId="0000003B">
            <w:pPr>
              <w:spacing w:after="0" w:lineRule="auto"/>
              <w:jc w:val="center"/>
              <w:rPr>
                <w:sz w:val="18"/>
                <w:szCs w:val="18"/>
              </w:rPr>
            </w:pPr>
            <w:r w:rsidDel="00000000" w:rsidR="00000000" w:rsidRPr="00000000">
              <w:rPr>
                <w:sz w:val="18"/>
                <w:szCs w:val="18"/>
                <w:rtl w:val="0"/>
              </w:rPr>
              <w:t xml:space="preserve">Are we happy all the time?</w:t>
            </w:r>
          </w:p>
          <w:p w:rsidR="00000000" w:rsidDel="00000000" w:rsidP="00000000" w:rsidRDefault="00000000" w:rsidRPr="00000000" w14:paraId="0000003C">
            <w:pPr>
              <w:spacing w:after="0" w:lineRule="auto"/>
              <w:jc w:val="center"/>
              <w:rPr>
                <w:sz w:val="24"/>
                <w:szCs w:val="24"/>
                <w:u w:val="single"/>
              </w:rPr>
            </w:pPr>
            <w:r w:rsidDel="00000000" w:rsidR="00000000" w:rsidRPr="00000000">
              <w:rPr>
                <w:sz w:val="24"/>
                <w:szCs w:val="24"/>
                <w:u w:val="single"/>
                <w:rtl w:val="0"/>
              </w:rPr>
              <w:t xml:space="preserve">Online Safety</w:t>
            </w:r>
          </w:p>
          <w:p w:rsidR="00000000" w:rsidDel="00000000" w:rsidP="00000000" w:rsidRDefault="00000000" w:rsidRPr="00000000" w14:paraId="0000003D">
            <w:pPr>
              <w:spacing w:after="0" w:lineRule="auto"/>
              <w:jc w:val="center"/>
              <w:rPr>
                <w:sz w:val="20"/>
                <w:szCs w:val="20"/>
              </w:rPr>
            </w:pPr>
            <w:r w:rsidDel="00000000" w:rsidR="00000000" w:rsidRPr="00000000">
              <w:rPr>
                <w:sz w:val="18"/>
                <w:szCs w:val="18"/>
                <w:rtl w:val="0"/>
              </w:rPr>
              <w:t xml:space="preserve">Friendships online and Personal information</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ffebff" w:val="cle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Relationships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Should friends tell us what to do?</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Why are some people unkind?</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Online Safety</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18"/>
                <w:szCs w:val="18"/>
                <w:rtl w:val="0"/>
              </w:rPr>
              <w:t xml:space="preserve">Control and consent, Protecting identity, Meeting strangers, personal information, terms and conditions.</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e1f4ff" w:val="clea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Relationships</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Are families ever perfect?</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Is there such a thing as a normal family?</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Physical Health</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How do I save a life?</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Online Safety</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18"/>
                <w:szCs w:val="18"/>
                <w:rtl w:val="0"/>
              </w:rPr>
              <w:t xml:space="preserve">Analysing digital media and bias.</w:t>
            </w:r>
            <w:r w:rsidDel="00000000" w:rsidR="00000000" w:rsidRPr="00000000">
              <w:rPr>
                <w:rtl w:val="0"/>
              </w:rPr>
            </w:r>
          </w:p>
        </w:tc>
      </w:tr>
      <w:tr>
        <w:trPr>
          <w:cantSplit w:val="0"/>
          <w:trHeight w:val="1020" w:hRule="atLeast"/>
          <w:tblHeader w:val="0"/>
        </w:trPr>
        <w:tc>
          <w:tcPr>
            <w:tcBorders>
              <w:top w:color="808080" w:space="0" w:sz="12" w:val="single"/>
              <w:left w:color="808080" w:space="0" w:sz="12" w:val="single"/>
              <w:bottom w:color="808080" w:space="0" w:sz="12" w:val="single"/>
              <w:right w:color="808080" w:space="0" w:sz="12" w:val="single"/>
            </w:tcBorders>
            <w:shd w:fill="ffffff" w:val="clear"/>
            <w:vAlign w:val="center"/>
          </w:tcPr>
          <w:p w:rsidR="00000000" w:rsidDel="00000000" w:rsidP="00000000" w:rsidRDefault="00000000" w:rsidRPr="00000000" w14:paraId="0000004A">
            <w:pPr>
              <w:spacing w:after="0" w:lineRule="auto"/>
              <w:jc w:val="center"/>
              <w:rPr>
                <w:b w:val="1"/>
                <w:sz w:val="28"/>
                <w:szCs w:val="28"/>
              </w:rPr>
            </w:pPr>
            <w:r w:rsidDel="00000000" w:rsidR="00000000" w:rsidRPr="00000000">
              <w:rPr>
                <w:b w:val="1"/>
                <w:sz w:val="28"/>
                <w:szCs w:val="28"/>
                <w:rtl w:val="0"/>
              </w:rPr>
              <w:t xml:space="preserve">Spring 2</w:t>
            </w:r>
          </w:p>
        </w:tc>
        <w:tc>
          <w:tcPr>
            <w:tcBorders>
              <w:top w:color="808080" w:space="0" w:sz="12" w:val="single"/>
              <w:left w:color="808080" w:space="0" w:sz="12" w:val="single"/>
              <w:bottom w:color="808080" w:space="0" w:sz="12" w:val="single"/>
              <w:right w:color="808080" w:space="0" w:sz="12" w:val="single"/>
            </w:tcBorders>
            <w:shd w:fill="ffffe5" w:val="clear"/>
            <w:vAlign w:val="center"/>
          </w:tcPr>
          <w:p w:rsidR="00000000" w:rsidDel="00000000" w:rsidP="00000000" w:rsidRDefault="00000000" w:rsidRPr="00000000" w14:paraId="0000004B">
            <w:pPr>
              <w:spacing w:after="0" w:lineRule="auto"/>
              <w:jc w:val="center"/>
              <w:rPr>
                <w:sz w:val="24"/>
                <w:szCs w:val="24"/>
                <w:u w:val="single"/>
              </w:rPr>
            </w:pPr>
            <w:r w:rsidDel="00000000" w:rsidR="00000000" w:rsidRPr="00000000">
              <w:rPr>
                <w:sz w:val="24"/>
                <w:szCs w:val="24"/>
                <w:u w:val="single"/>
                <w:rtl w:val="0"/>
              </w:rPr>
              <w:t xml:space="preserve">Online Safety</w:t>
            </w:r>
          </w:p>
          <w:p w:rsidR="00000000" w:rsidDel="00000000" w:rsidP="00000000" w:rsidRDefault="00000000" w:rsidRPr="00000000" w14:paraId="0000004C">
            <w:pPr>
              <w:spacing w:after="0" w:lineRule="auto"/>
              <w:jc w:val="center"/>
              <w:rPr>
                <w:sz w:val="18"/>
                <w:szCs w:val="18"/>
              </w:rPr>
            </w:pPr>
            <w:r w:rsidDel="00000000" w:rsidR="00000000" w:rsidRPr="00000000">
              <w:rPr>
                <w:sz w:val="18"/>
                <w:szCs w:val="18"/>
                <w:rtl w:val="0"/>
              </w:rPr>
              <w:t xml:space="preserve">Digital Media</w:t>
            </w:r>
          </w:p>
          <w:p w:rsidR="00000000" w:rsidDel="00000000" w:rsidP="00000000" w:rsidRDefault="00000000" w:rsidRPr="00000000" w14:paraId="0000004D">
            <w:pPr>
              <w:spacing w:after="0" w:lineRule="auto"/>
              <w:jc w:val="center"/>
              <w:rPr>
                <w:sz w:val="24"/>
                <w:szCs w:val="24"/>
                <w:u w:val="single"/>
              </w:rPr>
            </w:pPr>
            <w:r w:rsidDel="00000000" w:rsidR="00000000" w:rsidRPr="00000000">
              <w:rPr>
                <w:sz w:val="24"/>
                <w:szCs w:val="24"/>
                <w:u w:val="single"/>
                <w:rtl w:val="0"/>
              </w:rPr>
              <w:t xml:space="preserve">Relationships </w:t>
            </w:r>
          </w:p>
          <w:p w:rsidR="00000000" w:rsidDel="00000000" w:rsidP="00000000" w:rsidRDefault="00000000" w:rsidRPr="00000000" w14:paraId="0000004E">
            <w:pPr>
              <w:spacing w:after="0" w:lineRule="auto"/>
              <w:jc w:val="center"/>
              <w:rPr>
                <w:sz w:val="18"/>
                <w:szCs w:val="18"/>
              </w:rPr>
            </w:pPr>
            <w:r w:rsidDel="00000000" w:rsidR="00000000" w:rsidRPr="00000000">
              <w:rPr>
                <w:sz w:val="18"/>
                <w:szCs w:val="18"/>
                <w:rtl w:val="0"/>
              </w:rPr>
              <w:t xml:space="preserve">Do families always stay the same?</w:t>
            </w:r>
          </w:p>
          <w:p w:rsidR="00000000" w:rsidDel="00000000" w:rsidP="00000000" w:rsidRDefault="00000000" w:rsidRPr="00000000" w14:paraId="0000004F">
            <w:pPr>
              <w:spacing w:after="0" w:lineRule="auto"/>
              <w:jc w:val="center"/>
              <w:rPr>
                <w:sz w:val="20"/>
                <w:szCs w:val="20"/>
              </w:rPr>
            </w:pPr>
            <w:r w:rsidDel="00000000" w:rsidR="00000000" w:rsidRPr="00000000">
              <w:rPr>
                <w:sz w:val="18"/>
                <w:szCs w:val="18"/>
                <w:rtl w:val="0"/>
              </w:rPr>
              <w:t xml:space="preserve">What makes a good friend?</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e7ffe7" w:val="clear"/>
            <w:vAlign w:val="center"/>
          </w:tcPr>
          <w:p w:rsidR="00000000" w:rsidDel="00000000" w:rsidP="00000000" w:rsidRDefault="00000000" w:rsidRPr="00000000" w14:paraId="00000050">
            <w:pPr>
              <w:spacing w:after="0" w:lineRule="auto"/>
              <w:jc w:val="center"/>
              <w:rPr>
                <w:sz w:val="24"/>
                <w:szCs w:val="24"/>
                <w:u w:val="single"/>
              </w:rPr>
            </w:pPr>
            <w:r w:rsidDel="00000000" w:rsidR="00000000" w:rsidRPr="00000000">
              <w:rPr>
                <w:sz w:val="24"/>
                <w:szCs w:val="24"/>
                <w:u w:val="single"/>
                <w:rtl w:val="0"/>
              </w:rPr>
              <w:t xml:space="preserve">Our Communities</w:t>
            </w:r>
          </w:p>
          <w:p w:rsidR="00000000" w:rsidDel="00000000" w:rsidP="00000000" w:rsidRDefault="00000000" w:rsidRPr="00000000" w14:paraId="00000051">
            <w:pPr>
              <w:spacing w:after="0" w:lineRule="auto"/>
              <w:jc w:val="center"/>
              <w:rPr>
                <w:sz w:val="20"/>
                <w:szCs w:val="20"/>
              </w:rPr>
            </w:pPr>
            <w:r w:rsidDel="00000000" w:rsidR="00000000" w:rsidRPr="00000000">
              <w:rPr>
                <w:sz w:val="18"/>
                <w:szCs w:val="18"/>
                <w:rtl w:val="0"/>
              </w:rPr>
              <w:t xml:space="preserve">How can we help the people around us?</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ffebff" w:val="clea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Mental Health</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Does everybody have the same feelings?</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18"/>
                <w:szCs w:val="18"/>
                <w:rtl w:val="0"/>
              </w:rPr>
              <w:t xml:space="preserve">Should we be happy all the time?</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e1f4ff" w:val="clea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Mental Health</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Why do we argue?</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Who am I?</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Relationships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18"/>
                <w:szCs w:val="18"/>
                <w:rtl w:val="0"/>
              </w:rPr>
              <w:t xml:space="preserve">How do I accept my friends for who they are?</w:t>
            </w:r>
            <w:r w:rsidDel="00000000" w:rsidR="00000000" w:rsidRPr="00000000">
              <w:rPr>
                <w:rtl w:val="0"/>
              </w:rPr>
            </w:r>
          </w:p>
        </w:tc>
      </w:tr>
      <w:tr>
        <w:trPr>
          <w:cantSplit w:val="0"/>
          <w:trHeight w:val="1020" w:hRule="atLeast"/>
          <w:tblHeader w:val="0"/>
        </w:trPr>
        <w:tc>
          <w:tcPr>
            <w:tcBorders>
              <w:top w:color="808080" w:space="0" w:sz="12" w:val="single"/>
              <w:left w:color="808080" w:space="0" w:sz="12" w:val="single"/>
              <w:bottom w:color="808080" w:space="0" w:sz="12" w:val="single"/>
              <w:right w:color="808080" w:space="0" w:sz="12" w:val="single"/>
            </w:tcBorders>
            <w:shd w:fill="ffffff" w:val="clear"/>
            <w:vAlign w:val="center"/>
          </w:tcPr>
          <w:p w:rsidR="00000000" w:rsidDel="00000000" w:rsidP="00000000" w:rsidRDefault="00000000" w:rsidRPr="00000000" w14:paraId="0000005A">
            <w:pPr>
              <w:spacing w:after="0" w:lineRule="auto"/>
              <w:jc w:val="center"/>
              <w:rPr>
                <w:b w:val="1"/>
                <w:sz w:val="24"/>
                <w:szCs w:val="24"/>
              </w:rPr>
            </w:pPr>
            <w:r w:rsidDel="00000000" w:rsidR="00000000" w:rsidRPr="00000000">
              <w:rPr>
                <w:b w:val="1"/>
                <w:sz w:val="28"/>
                <w:szCs w:val="28"/>
                <w:rtl w:val="0"/>
              </w:rPr>
              <w:t xml:space="preserve">Summer 1</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ffffe5" w:val="clear"/>
            <w:vAlign w:val="center"/>
          </w:tcPr>
          <w:p w:rsidR="00000000" w:rsidDel="00000000" w:rsidP="00000000" w:rsidRDefault="00000000" w:rsidRPr="00000000" w14:paraId="0000005B">
            <w:pPr>
              <w:spacing w:after="0" w:lineRule="auto"/>
              <w:jc w:val="center"/>
              <w:rPr>
                <w:sz w:val="24"/>
                <w:szCs w:val="24"/>
                <w:u w:val="single"/>
              </w:rPr>
            </w:pPr>
            <w:r w:rsidDel="00000000" w:rsidR="00000000" w:rsidRPr="00000000">
              <w:rPr>
                <w:sz w:val="24"/>
                <w:szCs w:val="24"/>
                <w:u w:val="single"/>
                <w:rtl w:val="0"/>
              </w:rPr>
              <w:t xml:space="preserve">Our Communities</w:t>
            </w:r>
          </w:p>
          <w:p w:rsidR="00000000" w:rsidDel="00000000" w:rsidP="00000000" w:rsidRDefault="00000000" w:rsidRPr="00000000" w14:paraId="0000005C">
            <w:pPr>
              <w:spacing w:after="0" w:lineRule="auto"/>
              <w:jc w:val="center"/>
              <w:rPr>
                <w:sz w:val="18"/>
                <w:szCs w:val="18"/>
              </w:rPr>
            </w:pPr>
            <w:r w:rsidDel="00000000" w:rsidR="00000000" w:rsidRPr="00000000">
              <w:rPr>
                <w:sz w:val="18"/>
                <w:szCs w:val="18"/>
                <w:rtl w:val="0"/>
              </w:rPr>
              <w:t xml:space="preserve">How do we make the world fair?</w:t>
            </w:r>
          </w:p>
          <w:p w:rsidR="00000000" w:rsidDel="00000000" w:rsidP="00000000" w:rsidRDefault="00000000" w:rsidRPr="00000000" w14:paraId="0000005D">
            <w:pPr>
              <w:spacing w:after="0" w:lineRule="auto"/>
              <w:jc w:val="center"/>
              <w:rPr>
                <w:sz w:val="24"/>
                <w:szCs w:val="24"/>
              </w:rPr>
            </w:pPr>
            <w:r w:rsidDel="00000000" w:rsidR="00000000" w:rsidRPr="00000000">
              <w:rPr>
                <w:sz w:val="18"/>
                <w:szCs w:val="18"/>
                <w:rtl w:val="0"/>
              </w:rPr>
              <w:t xml:space="preserve">Where do you feel like you belong?</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e7ffe7" w:val="clea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Physical Health</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18"/>
                <w:szCs w:val="18"/>
                <w:rtl w:val="0"/>
              </w:rPr>
              <w:t xml:space="preserve">How do I stop getting ill?</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ffebff" w:val="clea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41" w:right="-87" w:firstLine="0"/>
              <w:jc w:val="center"/>
              <w:rPr>
                <w:color w:val="000000"/>
                <w:sz w:val="24"/>
                <w:szCs w:val="24"/>
                <w:u w:val="single"/>
              </w:rPr>
            </w:pPr>
            <w:bookmarkStart w:colFirst="0" w:colLast="0" w:name="_heading=h.30j0zll" w:id="1"/>
            <w:bookmarkEnd w:id="1"/>
            <w:r w:rsidDel="00000000" w:rsidR="00000000" w:rsidRPr="00000000">
              <w:rPr>
                <w:color w:val="000000"/>
                <w:sz w:val="24"/>
                <w:szCs w:val="24"/>
                <w:u w:val="single"/>
                <w:rtl w:val="0"/>
              </w:rPr>
              <w:t xml:space="preserve">Our Communities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41" w:right="-87" w:firstLine="0"/>
              <w:jc w:val="center"/>
              <w:rPr>
                <w:color w:val="000000"/>
                <w:sz w:val="18"/>
                <w:szCs w:val="18"/>
              </w:rPr>
            </w:pPr>
            <w:r w:rsidDel="00000000" w:rsidR="00000000" w:rsidRPr="00000000">
              <w:rPr>
                <w:color w:val="000000"/>
                <w:sz w:val="18"/>
                <w:szCs w:val="18"/>
                <w:rtl w:val="0"/>
              </w:rPr>
              <w:t xml:space="preserve">Why is money important?</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41" w:right="-87" w:firstLine="0"/>
              <w:jc w:val="center"/>
              <w:rPr>
                <w:color w:val="000000"/>
                <w:sz w:val="18"/>
                <w:szCs w:val="18"/>
              </w:rPr>
            </w:pPr>
            <w:r w:rsidDel="00000000" w:rsidR="00000000" w:rsidRPr="00000000">
              <w:rPr>
                <w:color w:val="000000"/>
                <w:sz w:val="18"/>
                <w:szCs w:val="18"/>
                <w:rtl w:val="0"/>
              </w:rPr>
              <w:t xml:space="preserve">How should I spend my money?</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41" w:right="-87" w:firstLine="0"/>
              <w:jc w:val="center"/>
              <w:rPr>
                <w:color w:val="000000"/>
                <w:sz w:val="18"/>
                <w:szCs w:val="18"/>
              </w:rPr>
            </w:pPr>
            <w:r w:rsidDel="00000000" w:rsidR="00000000" w:rsidRPr="00000000">
              <w:rPr>
                <w:color w:val="000000"/>
                <w:sz w:val="18"/>
                <w:szCs w:val="18"/>
                <w:rtl w:val="0"/>
              </w:rPr>
              <w:t xml:space="preserve">How can I earn money?</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41" w:right="-87" w:firstLine="0"/>
              <w:jc w:val="center"/>
              <w:rPr>
                <w:color w:val="000000"/>
                <w:sz w:val="24"/>
                <w:szCs w:val="24"/>
                <w:u w:val="single"/>
              </w:rPr>
            </w:pPr>
            <w:r w:rsidDel="00000000" w:rsidR="00000000" w:rsidRPr="00000000">
              <w:rPr>
                <w:color w:val="000000"/>
                <w:sz w:val="24"/>
                <w:szCs w:val="24"/>
                <w:u w:val="single"/>
                <w:rtl w:val="0"/>
              </w:rPr>
              <w:t xml:space="preserve">Physical Health</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41" w:right="-87" w:firstLine="0"/>
              <w:jc w:val="center"/>
              <w:rPr>
                <w:color w:val="000000"/>
                <w:sz w:val="18"/>
                <w:szCs w:val="18"/>
              </w:rPr>
            </w:pPr>
            <w:r w:rsidDel="00000000" w:rsidR="00000000" w:rsidRPr="00000000">
              <w:rPr>
                <w:color w:val="000000"/>
                <w:sz w:val="18"/>
                <w:szCs w:val="18"/>
                <w:rtl w:val="0"/>
              </w:rPr>
              <w:t xml:space="preserve">Is there such a thing as the perfect body?</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41" w:right="-87" w:firstLine="0"/>
              <w:jc w:val="center"/>
              <w:rPr>
                <w:color w:val="000000"/>
                <w:sz w:val="24"/>
                <w:szCs w:val="24"/>
              </w:rPr>
            </w:pPr>
            <w:r w:rsidDel="00000000" w:rsidR="00000000" w:rsidRPr="00000000">
              <w:rPr>
                <w:color w:val="000000"/>
                <w:sz w:val="18"/>
                <w:szCs w:val="18"/>
                <w:rtl w:val="0"/>
              </w:rPr>
              <w:t xml:space="preserve">How can I stay fit and healthy?</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e1f4ff" w:val="clea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Our Communities</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What makes us feel like we belong?</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What does it mean to be British?</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Physical Health</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18"/>
                <w:szCs w:val="18"/>
                <w:rtl w:val="0"/>
              </w:rPr>
              <w:t xml:space="preserve">How will my feelings change as I get older?</w:t>
            </w:r>
            <w:r w:rsidDel="00000000" w:rsidR="00000000" w:rsidRPr="00000000">
              <w:rPr>
                <w:rtl w:val="0"/>
              </w:rPr>
            </w:r>
          </w:p>
        </w:tc>
      </w:tr>
      <w:tr>
        <w:trPr>
          <w:cantSplit w:val="0"/>
          <w:trHeight w:val="1020" w:hRule="atLeast"/>
          <w:tblHeader w:val="0"/>
        </w:trPr>
        <w:tc>
          <w:tcPr>
            <w:tcBorders>
              <w:top w:color="808080" w:space="0" w:sz="12" w:val="single"/>
              <w:left w:color="808080" w:space="0" w:sz="12" w:val="single"/>
              <w:bottom w:color="808080" w:space="0" w:sz="12" w:val="single"/>
              <w:right w:color="808080" w:space="0" w:sz="12" w:val="single"/>
            </w:tcBorders>
            <w:shd w:fill="ffffff" w:val="clear"/>
            <w:vAlign w:val="center"/>
          </w:tcPr>
          <w:p w:rsidR="00000000" w:rsidDel="00000000" w:rsidP="00000000" w:rsidRDefault="00000000" w:rsidRPr="00000000" w14:paraId="0000006C">
            <w:pPr>
              <w:spacing w:after="0" w:lineRule="auto"/>
              <w:jc w:val="center"/>
              <w:rPr>
                <w:b w:val="1"/>
                <w:sz w:val="28"/>
                <w:szCs w:val="28"/>
              </w:rPr>
            </w:pPr>
            <w:r w:rsidDel="00000000" w:rsidR="00000000" w:rsidRPr="00000000">
              <w:rPr>
                <w:b w:val="1"/>
                <w:sz w:val="28"/>
                <w:szCs w:val="28"/>
                <w:rtl w:val="0"/>
              </w:rPr>
              <w:t xml:space="preserve">Summer 2</w:t>
            </w:r>
          </w:p>
        </w:tc>
        <w:tc>
          <w:tcPr>
            <w:tcBorders>
              <w:top w:color="808080" w:space="0" w:sz="12" w:val="single"/>
              <w:left w:color="808080" w:space="0" w:sz="12" w:val="single"/>
              <w:bottom w:color="808080" w:space="0" w:sz="12" w:val="single"/>
              <w:right w:color="808080" w:space="0" w:sz="12" w:val="single"/>
            </w:tcBorders>
            <w:shd w:fill="ffffe5" w:val="clear"/>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76" w:lineRule="auto"/>
              <w:rPr>
                <w:sz w:val="28"/>
                <w:szCs w:val="28"/>
              </w:rPr>
            </w:pP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e7ffe7" w:val="clear"/>
            <w:vAlign w:val="center"/>
          </w:tcPr>
          <w:p w:rsidR="00000000" w:rsidDel="00000000" w:rsidP="00000000" w:rsidRDefault="00000000" w:rsidRPr="00000000" w14:paraId="0000006E">
            <w:pPr>
              <w:spacing w:after="0" w:lineRule="auto"/>
              <w:jc w:val="center"/>
              <w:rPr>
                <w:sz w:val="24"/>
                <w:szCs w:val="24"/>
                <w:u w:val="single"/>
              </w:rPr>
            </w:pPr>
            <w:r w:rsidDel="00000000" w:rsidR="00000000" w:rsidRPr="00000000">
              <w:rPr>
                <w:sz w:val="24"/>
                <w:szCs w:val="24"/>
                <w:u w:val="single"/>
                <w:rtl w:val="0"/>
              </w:rPr>
              <w:t xml:space="preserve">Relationships</w:t>
            </w:r>
          </w:p>
          <w:p w:rsidR="00000000" w:rsidDel="00000000" w:rsidP="00000000" w:rsidRDefault="00000000" w:rsidRPr="00000000" w14:paraId="0000006F">
            <w:pPr>
              <w:spacing w:after="0" w:lineRule="auto"/>
              <w:jc w:val="center"/>
              <w:rPr>
                <w:sz w:val="18"/>
                <w:szCs w:val="18"/>
              </w:rPr>
            </w:pPr>
            <w:r w:rsidDel="00000000" w:rsidR="00000000" w:rsidRPr="00000000">
              <w:rPr>
                <w:sz w:val="18"/>
                <w:szCs w:val="18"/>
                <w:rtl w:val="0"/>
              </w:rPr>
              <w:t xml:space="preserve">How should we treat people who are different?</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18"/>
                <w:szCs w:val="18"/>
                <w:rtl w:val="0"/>
              </w:rPr>
              <w:t xml:space="preserve">Are all families like mine?</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ffebff" w:val="clea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Physical Health</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How will my body change as I get older?</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18"/>
                <w:szCs w:val="18"/>
                <w:rtl w:val="0"/>
              </w:rPr>
              <w:t xml:space="preserve">What is menstruation?</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e1f4ff" w:val="clea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center"/>
              <w:rPr>
                <w:color w:val="000000"/>
                <w:sz w:val="24"/>
                <w:szCs w:val="24"/>
                <w:u w:val="single"/>
              </w:rPr>
            </w:pPr>
            <w:r w:rsidDel="00000000" w:rsidR="00000000" w:rsidRPr="00000000">
              <w:rPr>
                <w:color w:val="000000"/>
                <w:sz w:val="24"/>
                <w:szCs w:val="24"/>
                <w:u w:val="single"/>
                <w:rtl w:val="0"/>
              </w:rPr>
              <w:t xml:space="preserve">Physical Health</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Can I avoid getting ill?</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Why do some people take drugs?</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center"/>
              <w:rPr>
                <w:sz w:val="18"/>
                <w:szCs w:val="18"/>
              </w:rPr>
            </w:pPr>
            <w:r w:rsidDel="00000000" w:rsidR="00000000" w:rsidRPr="00000000">
              <w:rPr>
                <w:sz w:val="18"/>
                <w:szCs w:val="18"/>
                <w:rtl w:val="0"/>
              </w:rPr>
              <w:t xml:space="preserve">How do plants and animals reproduce?</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center"/>
              <w:rPr>
                <w:sz w:val="18"/>
                <w:szCs w:val="18"/>
              </w:rPr>
            </w:pPr>
            <w:r w:rsidDel="00000000" w:rsidR="00000000" w:rsidRPr="00000000">
              <w:rPr>
                <w:sz w:val="18"/>
                <w:szCs w:val="18"/>
                <w:rtl w:val="0"/>
              </w:rPr>
              <w:t xml:space="preserve">How are babies made? (non stat)</w:t>
            </w:r>
          </w:p>
        </w:tc>
      </w:tr>
    </w:tbl>
    <w:p w:rsidR="00000000" w:rsidDel="00000000" w:rsidP="00000000" w:rsidRDefault="00000000" w:rsidRPr="00000000" w14:paraId="00000079">
      <w:pPr>
        <w:spacing w:after="0" w:lineRule="auto"/>
        <w:rPr>
          <w:sz w:val="8"/>
          <w:szCs w:val="8"/>
        </w:rPr>
      </w:pPr>
      <w:r w:rsidDel="00000000" w:rsidR="00000000" w:rsidRPr="00000000">
        <w:rPr>
          <w:rtl w:val="0"/>
        </w:rPr>
      </w:r>
    </w:p>
    <w:p w:rsidR="00000000" w:rsidDel="00000000" w:rsidP="00000000" w:rsidRDefault="00000000" w:rsidRPr="00000000" w14:paraId="0000007A">
      <w:pPr>
        <w:rPr>
          <w:b w:val="1"/>
          <w:sz w:val="12"/>
          <w:szCs w:val="12"/>
        </w:rPr>
      </w:pPr>
      <w:r w:rsidDel="00000000" w:rsidR="00000000" w:rsidRPr="00000000">
        <w:rPr>
          <w:rtl w:val="0"/>
        </w:rPr>
      </w:r>
    </w:p>
    <w:tbl>
      <w:tblPr>
        <w:tblStyle w:val="Table4"/>
        <w:tblW w:w="15448.0" w:type="dxa"/>
        <w:jc w:val="left"/>
        <w:tblBorders>
          <w:top w:color="ed7d31" w:space="0" w:sz="12" w:val="single"/>
          <w:left w:color="ed7d31" w:space="0" w:sz="12" w:val="single"/>
          <w:bottom w:color="ed7d31" w:space="0" w:sz="12" w:val="single"/>
          <w:right w:color="ed7d31" w:space="0" w:sz="12" w:val="single"/>
          <w:insideH w:color="ed7d31" w:space="0" w:sz="12" w:val="single"/>
          <w:insideV w:color="ed7d31" w:space="0" w:sz="12" w:val="single"/>
        </w:tblBorders>
        <w:tblLayout w:type="fixed"/>
        <w:tblLook w:val="0400"/>
      </w:tblPr>
      <w:tblGrid>
        <w:gridCol w:w="15448"/>
        <w:tblGridChange w:id="0">
          <w:tblGrid>
            <w:gridCol w:w="15448"/>
          </w:tblGrid>
        </w:tblGridChange>
      </w:tblGrid>
      <w:tr>
        <w:trPr>
          <w:cantSplit w:val="0"/>
          <w:trHeight w:val="1288" w:hRule="atLeast"/>
          <w:tblHeader w:val="0"/>
        </w:trPr>
        <w:tc>
          <w:tcPr>
            <w:tcBorders>
              <w:top w:color="808080" w:space="0" w:sz="12" w:val="single"/>
              <w:left w:color="808080" w:space="0" w:sz="12" w:val="single"/>
              <w:bottom w:color="808080" w:space="0" w:sz="12" w:val="single"/>
              <w:right w:color="808080" w:space="0" w:sz="12" w:val="single"/>
            </w:tcBorders>
            <w:shd w:fill="ffffff" w:val="clear"/>
          </w:tcPr>
          <w:p w:rsidR="00000000" w:rsidDel="00000000" w:rsidP="00000000" w:rsidRDefault="00000000" w:rsidRPr="00000000" w14:paraId="0000007B">
            <w:pPr>
              <w:spacing w:before="160" w:lineRule="auto"/>
              <w:rPr/>
            </w:pPr>
            <w:r w:rsidDel="00000000" w:rsidR="00000000" w:rsidRPr="00000000">
              <w:rPr>
                <w:sz w:val="24"/>
                <w:szCs w:val="24"/>
                <w:rtl w:val="0"/>
              </w:rPr>
              <w:t xml:space="preserve">At Lydgate Junior School we follow the Learn Sheffield scheme for RHE within PSHE. We ensure that this also covers the elements of British values and citizenship. As individual teachers (or if required as a staff) we ensure we are responsive to moments of significance in the news around the world. We also adapt our planning and lessons in accordance with relevant issues for pupils at our school or in our individual classes.</w:t>
            </w:r>
            <w:r w:rsidDel="00000000" w:rsidR="00000000" w:rsidRPr="00000000">
              <w:rPr>
                <w:rtl w:val="0"/>
              </w:rPr>
            </w:r>
          </w:p>
        </w:tc>
      </w:tr>
    </w:tbl>
    <w:p w:rsidR="00000000" w:rsidDel="00000000" w:rsidP="00000000" w:rsidRDefault="00000000" w:rsidRPr="00000000" w14:paraId="0000007C">
      <w:pPr>
        <w:rPr/>
      </w:pPr>
      <w:r w:rsidDel="00000000" w:rsidR="00000000" w:rsidRPr="00000000">
        <w:rPr>
          <w:rtl w:val="0"/>
        </w:rPr>
      </w:r>
    </w:p>
    <w:sectPr>
      <w:footerReference r:id="rId15" w:type="default"/>
      <w:pgSz w:h="11906" w:w="16838" w:orient="landscape"/>
      <w:pgMar w:bottom="720" w:top="720" w:left="720" w:right="720" w:header="708" w:footer="48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sz w:val="18"/>
        <w:szCs w:val="18"/>
        <w:rtl w:val="0"/>
      </w:rPr>
      <w:t xml:space="preserve">Page </w:t>
    </w:r>
    <w:r w:rsidDel="00000000" w:rsidR="00000000" w:rsidRPr="00000000">
      <w:rPr>
        <w:rFonts w:ascii="Calibri" w:cs="Calibri" w:eastAsia="Calibri" w:hAnsi="Calibri"/>
        <w:color w:val="000000"/>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18"/>
        <w:szCs w:val="18"/>
        <w:rtl w:val="0"/>
      </w:rPr>
      <w:t xml:space="preserve"> of </w:t>
    </w:r>
    <w:r w:rsidDel="00000000" w:rsidR="00000000" w:rsidRPr="00000000">
      <w:rPr>
        <w:rFonts w:ascii="Calibri" w:cs="Calibri" w:eastAsia="Calibri" w:hAnsi="Calibri"/>
        <w:color w:val="000000"/>
        <w:sz w:val="18"/>
        <w:szCs w:val="18"/>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6D11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6D112B"/>
  </w:style>
  <w:style w:type="paragraph" w:styleId="Footer">
    <w:name w:val="footer"/>
    <w:basedOn w:val="Normal"/>
    <w:link w:val="FooterChar"/>
    <w:uiPriority w:val="99"/>
    <w:unhideWhenUsed w:val="1"/>
    <w:rsid w:val="006D11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6D112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1.xml"/><Relationship Id="rId14"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jvgw92wjfEQGLM6L2gnhnc4nJA==">CgMxLjAyCGguZ2pkZ3hzMgloLjMwajB6bGw4AHIhMTI1czFqS2RrbmNJc0VUTnh0U21JNXhyR1NQUW84UW1E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2023-09-02T09:48:00Z</dcterms:created>
  <dc:creator>Julie Dutton</dc:creator>
</cp:coreProperties>
</file>